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24" w:rsidRDefault="0069030E" w:rsidP="006C6A24">
      <w:pPr>
        <w:jc w:val="center"/>
        <w:rPr>
          <w:b/>
          <w:caps/>
          <w:sz w:val="28"/>
        </w:rPr>
      </w:pPr>
      <w:r w:rsidRPr="002325A1">
        <w:rPr>
          <w:b/>
          <w:caps/>
          <w:sz w:val="28"/>
        </w:rPr>
        <w:t>Te</w:t>
      </w:r>
      <w:r w:rsidR="003A2F13" w:rsidRPr="002325A1">
        <w:rPr>
          <w:b/>
          <w:caps/>
          <w:sz w:val="28"/>
        </w:rPr>
        <w:t>matické okruhy a doporučená literatura</w:t>
      </w:r>
      <w:r w:rsidR="006C6A24">
        <w:rPr>
          <w:b/>
          <w:caps/>
          <w:sz w:val="28"/>
        </w:rPr>
        <w:t xml:space="preserve"> k</w:t>
      </w:r>
      <w:r w:rsidR="003A2F13" w:rsidRPr="002325A1">
        <w:rPr>
          <w:b/>
          <w:caps/>
          <w:sz w:val="28"/>
        </w:rPr>
        <w:t xml:space="preserve"> přijímací zkouš</w:t>
      </w:r>
      <w:r w:rsidR="006C6A24">
        <w:rPr>
          <w:b/>
          <w:caps/>
          <w:sz w:val="28"/>
        </w:rPr>
        <w:t>ce</w:t>
      </w:r>
      <w:r w:rsidR="003A2F13" w:rsidRPr="002325A1">
        <w:rPr>
          <w:b/>
          <w:caps/>
          <w:sz w:val="28"/>
        </w:rPr>
        <w:t xml:space="preserve"> </w:t>
      </w:r>
    </w:p>
    <w:p w:rsidR="00467A26" w:rsidRDefault="003A2F13" w:rsidP="006C6A24">
      <w:pPr>
        <w:jc w:val="center"/>
        <w:rPr>
          <w:b/>
          <w:caps/>
          <w:sz w:val="28"/>
        </w:rPr>
      </w:pPr>
      <w:r w:rsidRPr="002325A1">
        <w:rPr>
          <w:b/>
          <w:caps/>
          <w:sz w:val="28"/>
        </w:rPr>
        <w:t>do studijního programu</w:t>
      </w:r>
      <w:r w:rsidR="006C6A24">
        <w:rPr>
          <w:b/>
          <w:caps/>
          <w:sz w:val="28"/>
        </w:rPr>
        <w:t xml:space="preserve"> </w:t>
      </w:r>
      <w:r w:rsidR="0069030E" w:rsidRPr="002325A1">
        <w:rPr>
          <w:b/>
          <w:caps/>
          <w:sz w:val="28"/>
        </w:rPr>
        <w:t>Organizace a řízení ve zdravotnictví</w:t>
      </w:r>
    </w:p>
    <w:p w:rsidR="009A4725" w:rsidRPr="00192FA0" w:rsidRDefault="009A4725" w:rsidP="006C6A24">
      <w:pPr>
        <w:jc w:val="center"/>
        <w:rPr>
          <w:caps/>
          <w:sz w:val="28"/>
        </w:rPr>
      </w:pPr>
      <w:r w:rsidRPr="00192FA0">
        <w:rPr>
          <w:caps/>
          <w:sz w:val="28"/>
        </w:rPr>
        <w:t>(oblast bezpečnostních oborů)</w:t>
      </w:r>
      <w:bookmarkStart w:id="0" w:name="_GoBack"/>
      <w:bookmarkEnd w:id="0"/>
    </w:p>
    <w:p w:rsidR="0069030E" w:rsidRDefault="0069030E" w:rsidP="0069030E">
      <w:pPr>
        <w:jc w:val="center"/>
        <w:rPr>
          <w:b/>
          <w:sz w:val="28"/>
        </w:rPr>
      </w:pPr>
    </w:p>
    <w:p w:rsidR="0069030E" w:rsidRDefault="0069030E" w:rsidP="0069030E">
      <w:pPr>
        <w:pStyle w:val="Odstavecseseznamem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Bezpečnostní systém ČR</w:t>
      </w:r>
    </w:p>
    <w:p w:rsidR="00DF2C81" w:rsidRPr="0005414B" w:rsidRDefault="00DF2C81" w:rsidP="0069030E">
      <w:pPr>
        <w:pStyle w:val="Odstavecseseznamem"/>
        <w:numPr>
          <w:ilvl w:val="1"/>
          <w:numId w:val="1"/>
        </w:numPr>
        <w:rPr>
          <w:sz w:val="24"/>
        </w:rPr>
      </w:pPr>
      <w:r w:rsidRPr="0005414B">
        <w:rPr>
          <w:sz w:val="24"/>
        </w:rPr>
        <w:t>Právní rámec bezpečnostního systému ČR</w:t>
      </w:r>
    </w:p>
    <w:p w:rsidR="00DF31A1" w:rsidRPr="0005414B" w:rsidRDefault="00DF2C81" w:rsidP="0069030E">
      <w:pPr>
        <w:pStyle w:val="Odstavecseseznamem"/>
        <w:numPr>
          <w:ilvl w:val="1"/>
          <w:numId w:val="1"/>
        </w:numPr>
        <w:rPr>
          <w:sz w:val="24"/>
        </w:rPr>
      </w:pPr>
      <w:r w:rsidRPr="0005414B">
        <w:rPr>
          <w:sz w:val="24"/>
        </w:rPr>
        <w:t>P</w:t>
      </w:r>
      <w:r w:rsidR="00DF31A1" w:rsidRPr="0005414B">
        <w:rPr>
          <w:sz w:val="24"/>
        </w:rPr>
        <w:t>rvky bezpečnostního systému</w:t>
      </w:r>
      <w:r w:rsidRPr="0005414B">
        <w:rPr>
          <w:sz w:val="24"/>
        </w:rPr>
        <w:t xml:space="preserve"> a je</w:t>
      </w:r>
      <w:r w:rsidR="0005414B" w:rsidRPr="0005414B">
        <w:rPr>
          <w:sz w:val="24"/>
        </w:rPr>
        <w:t>jich</w:t>
      </w:r>
      <w:r w:rsidRPr="0005414B">
        <w:rPr>
          <w:sz w:val="24"/>
        </w:rPr>
        <w:t xml:space="preserve"> určení</w:t>
      </w:r>
    </w:p>
    <w:p w:rsidR="0069030E" w:rsidRPr="0005414B" w:rsidRDefault="00DF31A1" w:rsidP="0069030E">
      <w:pPr>
        <w:pStyle w:val="Odstavecseseznamem"/>
        <w:numPr>
          <w:ilvl w:val="1"/>
          <w:numId w:val="1"/>
        </w:numPr>
        <w:rPr>
          <w:sz w:val="24"/>
        </w:rPr>
      </w:pPr>
      <w:r w:rsidRPr="0005414B">
        <w:rPr>
          <w:sz w:val="24"/>
        </w:rPr>
        <w:t>Bezpečnostní prostředí ČR</w:t>
      </w:r>
      <w:r w:rsidR="00DF2C81" w:rsidRPr="0005414B">
        <w:rPr>
          <w:sz w:val="24"/>
        </w:rPr>
        <w:t>, současné</w:t>
      </w:r>
      <w:r w:rsidRPr="0005414B">
        <w:rPr>
          <w:sz w:val="24"/>
        </w:rPr>
        <w:t xml:space="preserve"> bezpečnostní hrozby</w:t>
      </w:r>
    </w:p>
    <w:p w:rsidR="00DF31A1" w:rsidRPr="0005414B" w:rsidRDefault="00DF31A1" w:rsidP="0069030E">
      <w:pPr>
        <w:pStyle w:val="Odstavecseseznamem"/>
        <w:numPr>
          <w:ilvl w:val="1"/>
          <w:numId w:val="1"/>
        </w:numPr>
        <w:rPr>
          <w:sz w:val="24"/>
        </w:rPr>
      </w:pPr>
      <w:r w:rsidRPr="0005414B">
        <w:rPr>
          <w:sz w:val="24"/>
        </w:rPr>
        <w:t>Bezpečnostní zájmy ČR a strategie jejich prosazování</w:t>
      </w:r>
    </w:p>
    <w:p w:rsidR="0005414B" w:rsidRPr="0017156A" w:rsidRDefault="0005414B" w:rsidP="0005414B">
      <w:pPr>
        <w:rPr>
          <w:sz w:val="24"/>
          <w:u w:val="single"/>
        </w:rPr>
      </w:pPr>
      <w:r w:rsidRPr="0017156A">
        <w:rPr>
          <w:sz w:val="24"/>
          <w:u w:val="single"/>
        </w:rPr>
        <w:t>Doporučená literatura:</w:t>
      </w:r>
    </w:p>
    <w:p w:rsidR="0005414B" w:rsidRPr="0005414B" w:rsidRDefault="0005414B" w:rsidP="0005414B">
      <w:pPr>
        <w:pStyle w:val="Odstavecseseznamem"/>
        <w:numPr>
          <w:ilvl w:val="0"/>
          <w:numId w:val="2"/>
        </w:numPr>
        <w:rPr>
          <w:sz w:val="28"/>
        </w:rPr>
      </w:pPr>
      <w:r>
        <w:rPr>
          <w:sz w:val="24"/>
        </w:rPr>
        <w:t>Ústavní zákon č. 110/1998 Sb., o bezpečnosti ČR</w:t>
      </w:r>
    </w:p>
    <w:p w:rsidR="0005414B" w:rsidRPr="004141CF" w:rsidRDefault="0005414B" w:rsidP="00C25E57">
      <w:pPr>
        <w:pStyle w:val="Odstavecseseznamem"/>
        <w:numPr>
          <w:ilvl w:val="0"/>
          <w:numId w:val="2"/>
        </w:numPr>
        <w:rPr>
          <w:sz w:val="28"/>
        </w:rPr>
      </w:pPr>
      <w:r w:rsidRPr="0005414B">
        <w:rPr>
          <w:sz w:val="24"/>
        </w:rPr>
        <w:t>Bezpečnostní strategie ČR. Praha: MZV ČR, 2023.</w:t>
      </w:r>
      <w:r w:rsidR="004141CF">
        <w:rPr>
          <w:sz w:val="24"/>
        </w:rPr>
        <w:t xml:space="preserve"> </w:t>
      </w:r>
      <w:r w:rsidR="004141CF" w:rsidRPr="004141CF">
        <w:rPr>
          <w:sz w:val="24"/>
        </w:rPr>
        <w:t>ISBN 978-80-7441-099-4</w:t>
      </w:r>
      <w:r w:rsidRPr="004141CF">
        <w:rPr>
          <w:sz w:val="28"/>
        </w:rPr>
        <w:t xml:space="preserve"> </w:t>
      </w:r>
    </w:p>
    <w:p w:rsidR="004141CF" w:rsidRPr="0017156A" w:rsidRDefault="0017156A" w:rsidP="00C25E57">
      <w:pPr>
        <w:pStyle w:val="Odstavecseseznamem"/>
        <w:numPr>
          <w:ilvl w:val="0"/>
          <w:numId w:val="2"/>
        </w:numPr>
        <w:rPr>
          <w:rFonts w:cstheme="minorHAnsi"/>
          <w:sz w:val="32"/>
        </w:rPr>
      </w:pPr>
      <w:r w:rsidRPr="0017156A">
        <w:rPr>
          <w:rFonts w:cstheme="minorHAnsi"/>
          <w:sz w:val="24"/>
          <w:shd w:val="clear" w:color="auto" w:fill="FFFFFF"/>
        </w:rPr>
        <w:t>KARAFFA, Vladimír; HRINKO, Martin a ZŮNA, Jaromír. </w:t>
      </w:r>
      <w:r w:rsidRPr="0017156A">
        <w:rPr>
          <w:rFonts w:cstheme="minorHAnsi"/>
          <w:i/>
          <w:iCs/>
          <w:sz w:val="24"/>
          <w:shd w:val="clear" w:color="auto" w:fill="FFFFFF"/>
        </w:rPr>
        <w:t>Vybrané kapitoly o bezpečnosti</w:t>
      </w:r>
      <w:r w:rsidRPr="0017156A">
        <w:rPr>
          <w:rFonts w:cstheme="minorHAnsi"/>
          <w:sz w:val="24"/>
          <w:shd w:val="clear" w:color="auto" w:fill="FFFFFF"/>
        </w:rPr>
        <w:t>. Praha: CEVRO Institut (vysoká škola), 2022. ISBN 978-80-87125-35-9</w:t>
      </w:r>
    </w:p>
    <w:p w:rsidR="0017156A" w:rsidRPr="0017156A" w:rsidRDefault="0017156A" w:rsidP="0017156A">
      <w:pPr>
        <w:pStyle w:val="Odstavecseseznamem"/>
        <w:ind w:left="360"/>
        <w:rPr>
          <w:rFonts w:cstheme="minorHAnsi"/>
          <w:sz w:val="32"/>
        </w:rPr>
      </w:pPr>
    </w:p>
    <w:p w:rsidR="0005414B" w:rsidRDefault="0017156A" w:rsidP="0017156A">
      <w:pPr>
        <w:pStyle w:val="Odstavecseseznamem"/>
        <w:numPr>
          <w:ilvl w:val="0"/>
          <w:numId w:val="1"/>
        </w:numPr>
        <w:rPr>
          <w:b/>
          <w:sz w:val="28"/>
        </w:rPr>
      </w:pPr>
      <w:r w:rsidRPr="0017156A">
        <w:rPr>
          <w:b/>
          <w:sz w:val="28"/>
        </w:rPr>
        <w:t>Krizové řízení</w:t>
      </w:r>
    </w:p>
    <w:p w:rsidR="0017156A" w:rsidRDefault="00D215B1" w:rsidP="0017156A">
      <w:pPr>
        <w:pStyle w:val="Odstavecseseznamem"/>
        <w:numPr>
          <w:ilvl w:val="1"/>
          <w:numId w:val="1"/>
        </w:numPr>
        <w:rPr>
          <w:sz w:val="24"/>
        </w:rPr>
      </w:pPr>
      <w:r w:rsidRPr="00D215B1">
        <w:rPr>
          <w:sz w:val="24"/>
        </w:rPr>
        <w:t>Systém krizového řízení</w:t>
      </w:r>
      <w:r w:rsidR="007B4039">
        <w:rPr>
          <w:sz w:val="24"/>
        </w:rPr>
        <w:t xml:space="preserve">, </w:t>
      </w:r>
      <w:r w:rsidR="00414DD3">
        <w:rPr>
          <w:sz w:val="24"/>
        </w:rPr>
        <w:t xml:space="preserve">podstata </w:t>
      </w:r>
      <w:r w:rsidR="007B4039">
        <w:rPr>
          <w:sz w:val="24"/>
        </w:rPr>
        <w:t>krizové</w:t>
      </w:r>
      <w:r w:rsidR="00414DD3">
        <w:rPr>
          <w:sz w:val="24"/>
        </w:rPr>
        <w:t>ho</w:t>
      </w:r>
      <w:r w:rsidR="007B4039">
        <w:rPr>
          <w:sz w:val="24"/>
        </w:rPr>
        <w:t xml:space="preserve"> plánování</w:t>
      </w:r>
    </w:p>
    <w:p w:rsidR="00D215B1" w:rsidRDefault="00D215B1" w:rsidP="0017156A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Orgány krizového řízení, jejich určení a kompetence</w:t>
      </w:r>
    </w:p>
    <w:p w:rsidR="00D215B1" w:rsidRDefault="00D215B1" w:rsidP="0017156A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Krizové stavy</w:t>
      </w:r>
      <w:r w:rsidR="002325A1">
        <w:rPr>
          <w:sz w:val="24"/>
        </w:rPr>
        <w:t xml:space="preserve"> v ČR</w:t>
      </w:r>
    </w:p>
    <w:p w:rsidR="00414DD3" w:rsidRDefault="00414DD3" w:rsidP="0017156A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Kritická infastruktura</w:t>
      </w:r>
    </w:p>
    <w:p w:rsidR="00414DD3" w:rsidRPr="0017156A" w:rsidRDefault="00414DD3" w:rsidP="00414DD3">
      <w:pPr>
        <w:rPr>
          <w:sz w:val="24"/>
          <w:u w:val="single"/>
        </w:rPr>
      </w:pPr>
      <w:r w:rsidRPr="0017156A">
        <w:rPr>
          <w:sz w:val="24"/>
          <w:u w:val="single"/>
        </w:rPr>
        <w:t>Doporučená literatura:</w:t>
      </w:r>
    </w:p>
    <w:p w:rsidR="00414DD3" w:rsidRPr="00E11212" w:rsidRDefault="00414DD3" w:rsidP="00414DD3">
      <w:pPr>
        <w:pStyle w:val="Odstavecseseznamem"/>
        <w:numPr>
          <w:ilvl w:val="0"/>
          <w:numId w:val="2"/>
        </w:numPr>
        <w:rPr>
          <w:sz w:val="28"/>
        </w:rPr>
      </w:pPr>
      <w:r w:rsidRPr="00E11212">
        <w:rPr>
          <w:sz w:val="24"/>
        </w:rPr>
        <w:t>Zákon č. 240/2000 Sb., o krizovém řízení a o změně některých zákonů (krizový zákon), ve znění pozdějších předpisů</w:t>
      </w:r>
    </w:p>
    <w:p w:rsidR="00414DD3" w:rsidRPr="00E11212" w:rsidRDefault="003A1CD1" w:rsidP="00414DD3">
      <w:pPr>
        <w:pStyle w:val="Odstavecseseznamem"/>
        <w:numPr>
          <w:ilvl w:val="0"/>
          <w:numId w:val="2"/>
        </w:numPr>
        <w:rPr>
          <w:rFonts w:cstheme="minorHAnsi"/>
          <w:sz w:val="24"/>
        </w:rPr>
      </w:pPr>
      <w:r w:rsidRPr="00E11212">
        <w:rPr>
          <w:sz w:val="24"/>
        </w:rPr>
        <w:t xml:space="preserve">Nařízení vlády č. 462/2000 Sb., k provedení </w:t>
      </w:r>
      <w:r w:rsidRPr="00E11212">
        <w:rPr>
          <w:rFonts w:cstheme="minorHAnsi"/>
          <w:iCs/>
          <w:sz w:val="24"/>
          <w:szCs w:val="26"/>
          <w:shd w:val="clear" w:color="auto" w:fill="FFFFFF"/>
        </w:rPr>
        <w:t>§ 27 odst. 8 a § 28 odst. 5 zákona č. 240/2000 Sb., o krizovém řízení a o změně některých zákonů (krizový zákon)</w:t>
      </w:r>
      <w:r w:rsidR="00414DD3" w:rsidRPr="00E11212">
        <w:rPr>
          <w:rFonts w:cstheme="minorHAnsi"/>
          <w:sz w:val="24"/>
        </w:rPr>
        <w:t xml:space="preserve"> </w:t>
      </w:r>
    </w:p>
    <w:p w:rsidR="000C5C71" w:rsidRPr="003C5FE0" w:rsidRDefault="00414DD3" w:rsidP="00414DD3">
      <w:pPr>
        <w:pStyle w:val="Odstavecseseznamem"/>
        <w:numPr>
          <w:ilvl w:val="0"/>
          <w:numId w:val="2"/>
        </w:numPr>
        <w:rPr>
          <w:rFonts w:cstheme="minorHAnsi"/>
          <w:sz w:val="28"/>
          <w:shd w:val="clear" w:color="auto" w:fill="FFFFFF"/>
        </w:rPr>
      </w:pPr>
      <w:r w:rsidRPr="00C36592">
        <w:rPr>
          <w:rFonts w:cstheme="minorHAnsi"/>
          <w:sz w:val="24"/>
          <w:shd w:val="clear" w:color="auto" w:fill="FFFFFF"/>
        </w:rPr>
        <w:t>HUMLÍČEK, Vojtěch; POTÁČ, Michal a ŽĎÁRA, Jaroslav. </w:t>
      </w:r>
      <w:r w:rsidRPr="00C36592">
        <w:rPr>
          <w:rFonts w:cstheme="minorHAnsi"/>
          <w:i/>
          <w:iCs/>
          <w:sz w:val="24"/>
          <w:shd w:val="clear" w:color="auto" w:fill="FFFFFF"/>
        </w:rPr>
        <w:t>Krizové řízení: učební text pro vysokoškolskou výuku</w:t>
      </w:r>
      <w:r w:rsidRPr="00C36592">
        <w:rPr>
          <w:rFonts w:cstheme="minorHAnsi"/>
          <w:sz w:val="24"/>
          <w:shd w:val="clear" w:color="auto" w:fill="FFFFFF"/>
        </w:rPr>
        <w:t>. Hradec Králové: Univerzita obrany, 2016. ISBN 978-80-7231-361-7</w:t>
      </w:r>
    </w:p>
    <w:p w:rsidR="003C5FE0" w:rsidRPr="005659EB" w:rsidRDefault="001641C2" w:rsidP="00B45CFB">
      <w:pPr>
        <w:pStyle w:val="Odstavecseseznamem"/>
        <w:numPr>
          <w:ilvl w:val="0"/>
          <w:numId w:val="2"/>
        </w:numPr>
        <w:rPr>
          <w:rFonts w:cstheme="minorHAnsi"/>
          <w:b/>
          <w:sz w:val="32"/>
        </w:rPr>
      </w:pPr>
      <w:r w:rsidRPr="005659EB">
        <w:rPr>
          <w:rFonts w:cstheme="minorHAnsi"/>
          <w:i/>
          <w:iCs/>
          <w:sz w:val="24"/>
          <w:shd w:val="clear" w:color="auto" w:fill="FFFFFF"/>
        </w:rPr>
        <w:t>Ochrana obyvatelstva a krizové řízení: skripta</w:t>
      </w:r>
      <w:r w:rsidRPr="005659EB">
        <w:rPr>
          <w:rFonts w:cstheme="minorHAnsi"/>
          <w:sz w:val="24"/>
          <w:shd w:val="clear" w:color="auto" w:fill="FFFFFF"/>
        </w:rPr>
        <w:t>. Praha: Ministerstvo vnitra - generální ředitelství Hasičského záchranného sboru ČR, 2015. ISBN 978-80-86466-62-0</w:t>
      </w:r>
    </w:p>
    <w:p w:rsidR="005659EB" w:rsidRPr="005659EB" w:rsidRDefault="005659EB" w:rsidP="005659EB">
      <w:pPr>
        <w:pStyle w:val="Odstavecseseznamem"/>
        <w:ind w:left="360"/>
        <w:rPr>
          <w:rFonts w:cstheme="minorHAnsi"/>
          <w:b/>
          <w:sz w:val="32"/>
        </w:rPr>
      </w:pPr>
    </w:p>
    <w:p w:rsidR="0017156A" w:rsidRDefault="00E11212" w:rsidP="0017156A">
      <w:pPr>
        <w:pStyle w:val="Odstavecseseznamem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Hospodářská opatření pro krizové stavy</w:t>
      </w:r>
    </w:p>
    <w:p w:rsidR="00E11212" w:rsidRDefault="00E11212" w:rsidP="00E11212">
      <w:pPr>
        <w:pStyle w:val="Odstavecseseznamem"/>
        <w:numPr>
          <w:ilvl w:val="1"/>
          <w:numId w:val="1"/>
        </w:numPr>
        <w:rPr>
          <w:sz w:val="24"/>
        </w:rPr>
      </w:pPr>
      <w:r w:rsidRPr="00D215B1">
        <w:rPr>
          <w:sz w:val="24"/>
        </w:rPr>
        <w:t xml:space="preserve">Systém </w:t>
      </w:r>
      <w:r>
        <w:rPr>
          <w:sz w:val="24"/>
        </w:rPr>
        <w:t>hospodářských opatření pro krizové stavy</w:t>
      </w:r>
    </w:p>
    <w:p w:rsidR="00E11212" w:rsidRDefault="00533A9A" w:rsidP="00E11212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Státní hmotné rezervy</w:t>
      </w:r>
      <w:r w:rsidR="000F7234">
        <w:rPr>
          <w:sz w:val="24"/>
        </w:rPr>
        <w:t>,</w:t>
      </w:r>
      <w:r>
        <w:rPr>
          <w:sz w:val="24"/>
        </w:rPr>
        <w:t xml:space="preserve"> jejich určení</w:t>
      </w:r>
      <w:r w:rsidR="000F7234" w:rsidRPr="000F7234">
        <w:rPr>
          <w:sz w:val="24"/>
        </w:rPr>
        <w:t xml:space="preserve"> </w:t>
      </w:r>
      <w:r w:rsidR="000F7234">
        <w:rPr>
          <w:sz w:val="24"/>
        </w:rPr>
        <w:t>a členění</w:t>
      </w:r>
    </w:p>
    <w:p w:rsidR="00E11212" w:rsidRDefault="00533A9A" w:rsidP="00E11212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Systém regulačních opatření</w:t>
      </w:r>
      <w:r w:rsidR="000F7234">
        <w:rPr>
          <w:sz w:val="24"/>
        </w:rPr>
        <w:t>, podmínky</w:t>
      </w:r>
      <w:r>
        <w:rPr>
          <w:sz w:val="24"/>
        </w:rPr>
        <w:t xml:space="preserve"> a zásady jeho </w:t>
      </w:r>
      <w:r w:rsidR="000F7234">
        <w:rPr>
          <w:sz w:val="24"/>
        </w:rPr>
        <w:t>uplatnění</w:t>
      </w:r>
    </w:p>
    <w:p w:rsidR="00E11212" w:rsidRDefault="000F7234" w:rsidP="00E11212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Plán hospodářské mobilizace, </w:t>
      </w:r>
      <w:r w:rsidR="00C15D5E">
        <w:rPr>
          <w:sz w:val="24"/>
        </w:rPr>
        <w:t xml:space="preserve">subjekt hospodářské mobilizace, </w:t>
      </w:r>
      <w:r>
        <w:rPr>
          <w:sz w:val="24"/>
        </w:rPr>
        <w:t>mobilizační dodávky</w:t>
      </w:r>
    </w:p>
    <w:p w:rsidR="00E11212" w:rsidRPr="0017156A" w:rsidRDefault="00E11212" w:rsidP="00E11212">
      <w:pPr>
        <w:rPr>
          <w:sz w:val="24"/>
          <w:u w:val="single"/>
        </w:rPr>
      </w:pPr>
      <w:r w:rsidRPr="0017156A">
        <w:rPr>
          <w:sz w:val="24"/>
          <w:u w:val="single"/>
        </w:rPr>
        <w:lastRenderedPageBreak/>
        <w:t>Doporučená literatura:</w:t>
      </w:r>
    </w:p>
    <w:p w:rsidR="00E11212" w:rsidRPr="000F7234" w:rsidRDefault="00E11212" w:rsidP="00E11212">
      <w:pPr>
        <w:pStyle w:val="Odstavecseseznamem"/>
        <w:numPr>
          <w:ilvl w:val="0"/>
          <w:numId w:val="2"/>
        </w:numPr>
        <w:rPr>
          <w:rFonts w:cstheme="minorHAnsi"/>
          <w:sz w:val="24"/>
        </w:rPr>
      </w:pPr>
      <w:r w:rsidRPr="00E11212">
        <w:rPr>
          <w:sz w:val="24"/>
        </w:rPr>
        <w:t>Zákon č. 24</w:t>
      </w:r>
      <w:r>
        <w:rPr>
          <w:sz w:val="24"/>
        </w:rPr>
        <w:t>1</w:t>
      </w:r>
      <w:r w:rsidRPr="00E11212">
        <w:rPr>
          <w:sz w:val="24"/>
        </w:rPr>
        <w:t xml:space="preserve">/2000 Sb., o </w:t>
      </w:r>
      <w:r w:rsidRPr="00E11212">
        <w:rPr>
          <w:rFonts w:cstheme="minorHAnsi"/>
          <w:iCs/>
          <w:sz w:val="24"/>
          <w:szCs w:val="26"/>
          <w:shd w:val="clear" w:color="auto" w:fill="FFFFFF"/>
        </w:rPr>
        <w:t>hospodářských opatřeních pro krizové stavy a o změně některých souvisejících zákonů</w:t>
      </w:r>
    </w:p>
    <w:p w:rsidR="000F7234" w:rsidRPr="00C15D5E" w:rsidRDefault="000F7234" w:rsidP="00E11212">
      <w:pPr>
        <w:pStyle w:val="Odstavecseseznamem"/>
        <w:numPr>
          <w:ilvl w:val="0"/>
          <w:numId w:val="2"/>
        </w:numPr>
        <w:rPr>
          <w:rFonts w:cstheme="minorHAnsi"/>
          <w:sz w:val="24"/>
        </w:rPr>
      </w:pPr>
      <w:r>
        <w:rPr>
          <w:rFonts w:cstheme="minorHAnsi"/>
          <w:iCs/>
          <w:sz w:val="24"/>
          <w:szCs w:val="26"/>
          <w:shd w:val="clear" w:color="auto" w:fill="FFFFFF"/>
        </w:rPr>
        <w:t>Zákon č. 97/1993 Sb., o působnosti Správy státních hmotných rezerv, ve znění pozdějších předpisů</w:t>
      </w:r>
    </w:p>
    <w:p w:rsidR="00C15D5E" w:rsidRPr="00C15D5E" w:rsidRDefault="00C15D5E" w:rsidP="00E11212">
      <w:pPr>
        <w:pStyle w:val="Odstavecseseznamem"/>
        <w:numPr>
          <w:ilvl w:val="0"/>
          <w:numId w:val="2"/>
        </w:numPr>
        <w:rPr>
          <w:rFonts w:cstheme="minorHAnsi"/>
          <w:sz w:val="28"/>
        </w:rPr>
      </w:pPr>
      <w:r w:rsidRPr="00C15D5E">
        <w:rPr>
          <w:sz w:val="24"/>
        </w:rPr>
        <w:t>Vyhláška Správy státních hmotných rezerv č. 498/2000 Sb., o plánování a provádění hospodářských opatření pro krizové stavy, ve znění pozdějších předpisů</w:t>
      </w:r>
    </w:p>
    <w:p w:rsidR="00E11212" w:rsidRPr="00C15D5E" w:rsidRDefault="00E11212" w:rsidP="00E11212">
      <w:pPr>
        <w:pStyle w:val="Odstavecseseznamem"/>
        <w:ind w:left="360"/>
        <w:rPr>
          <w:b/>
          <w:sz w:val="32"/>
        </w:rPr>
      </w:pPr>
    </w:p>
    <w:p w:rsidR="00E11212" w:rsidRDefault="00B36922" w:rsidP="0017156A">
      <w:pPr>
        <w:pStyle w:val="Odstavecseseznamem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Integrovaný záchranný systém</w:t>
      </w:r>
    </w:p>
    <w:p w:rsidR="00B36922" w:rsidRDefault="00B36922" w:rsidP="00B36922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Určení </w:t>
      </w:r>
      <w:r w:rsidR="008C7A53">
        <w:rPr>
          <w:sz w:val="24"/>
        </w:rPr>
        <w:t xml:space="preserve">a složky </w:t>
      </w:r>
      <w:r>
        <w:rPr>
          <w:sz w:val="24"/>
        </w:rPr>
        <w:t xml:space="preserve">integrovaného záchranného systému </w:t>
      </w:r>
    </w:p>
    <w:p w:rsidR="00B36922" w:rsidRDefault="002C307F" w:rsidP="002C307F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K</w:t>
      </w:r>
      <w:r w:rsidR="00B36922">
        <w:rPr>
          <w:sz w:val="24"/>
        </w:rPr>
        <w:t>oordinace složek integrovaného záchranného systému</w:t>
      </w:r>
      <w:r w:rsidRPr="002C307F">
        <w:rPr>
          <w:sz w:val="24"/>
        </w:rPr>
        <w:t xml:space="preserve"> </w:t>
      </w:r>
      <w:r>
        <w:rPr>
          <w:sz w:val="24"/>
        </w:rPr>
        <w:t>a jeho úrovně</w:t>
      </w:r>
    </w:p>
    <w:p w:rsidR="002C307F" w:rsidRDefault="008C7A53" w:rsidP="002C307F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P</w:t>
      </w:r>
      <w:r w:rsidR="002C307F">
        <w:rPr>
          <w:sz w:val="24"/>
        </w:rPr>
        <w:t>oplachový plán integrovaného záchranného systému kraje, stupně poplachu</w:t>
      </w:r>
    </w:p>
    <w:p w:rsidR="002325A1" w:rsidRDefault="00290DCE" w:rsidP="00B36922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Vyžadování pomoci, </w:t>
      </w:r>
      <w:r w:rsidR="002C307F">
        <w:rPr>
          <w:sz w:val="24"/>
        </w:rPr>
        <w:t>Ústřední poplachový plán</w:t>
      </w:r>
    </w:p>
    <w:p w:rsidR="00B36922" w:rsidRDefault="002325A1" w:rsidP="00B36922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Typové činnosti integrovaného záchranného systému</w:t>
      </w:r>
      <w:r w:rsidR="002C307F">
        <w:rPr>
          <w:sz w:val="24"/>
        </w:rPr>
        <w:t xml:space="preserve"> </w:t>
      </w:r>
    </w:p>
    <w:p w:rsidR="00B36922" w:rsidRPr="0017156A" w:rsidRDefault="00B36922" w:rsidP="00B36922">
      <w:pPr>
        <w:rPr>
          <w:sz w:val="24"/>
          <w:u w:val="single"/>
        </w:rPr>
      </w:pPr>
      <w:r w:rsidRPr="0017156A">
        <w:rPr>
          <w:sz w:val="24"/>
          <w:u w:val="single"/>
        </w:rPr>
        <w:t>Doporučená literatura:</w:t>
      </w:r>
    </w:p>
    <w:p w:rsidR="00B36922" w:rsidRPr="000F7234" w:rsidRDefault="00B36922" w:rsidP="00B36922">
      <w:pPr>
        <w:pStyle w:val="Odstavecseseznamem"/>
        <w:numPr>
          <w:ilvl w:val="0"/>
          <w:numId w:val="2"/>
        </w:numPr>
        <w:rPr>
          <w:rFonts w:cstheme="minorHAnsi"/>
          <w:sz w:val="24"/>
        </w:rPr>
      </w:pPr>
      <w:r w:rsidRPr="00E11212">
        <w:rPr>
          <w:sz w:val="24"/>
        </w:rPr>
        <w:t>Zákon č. 2</w:t>
      </w:r>
      <w:r>
        <w:rPr>
          <w:sz w:val="24"/>
        </w:rPr>
        <w:t>39</w:t>
      </w:r>
      <w:r w:rsidRPr="00E11212">
        <w:rPr>
          <w:sz w:val="24"/>
        </w:rPr>
        <w:t xml:space="preserve">/2000 Sb., o </w:t>
      </w:r>
      <w:r>
        <w:rPr>
          <w:rFonts w:cstheme="minorHAnsi"/>
          <w:iCs/>
          <w:sz w:val="24"/>
          <w:szCs w:val="26"/>
          <w:shd w:val="clear" w:color="auto" w:fill="FFFFFF"/>
        </w:rPr>
        <w:t>integrovaném záchranném systému</w:t>
      </w:r>
      <w:r w:rsidRPr="00E11212">
        <w:rPr>
          <w:rFonts w:cstheme="minorHAnsi"/>
          <w:iCs/>
          <w:sz w:val="24"/>
          <w:szCs w:val="26"/>
          <w:shd w:val="clear" w:color="auto" w:fill="FFFFFF"/>
        </w:rPr>
        <w:t xml:space="preserve"> a o změně některých zákonů</w:t>
      </w:r>
      <w:r>
        <w:rPr>
          <w:rFonts w:cstheme="minorHAnsi"/>
          <w:iCs/>
          <w:sz w:val="24"/>
          <w:szCs w:val="26"/>
          <w:shd w:val="clear" w:color="auto" w:fill="FFFFFF"/>
        </w:rPr>
        <w:t>, ve znění pozdějších předpisů</w:t>
      </w:r>
    </w:p>
    <w:p w:rsidR="00B36922" w:rsidRPr="008C7A53" w:rsidRDefault="00B36922" w:rsidP="00B36922">
      <w:pPr>
        <w:pStyle w:val="Odstavecseseznamem"/>
        <w:numPr>
          <w:ilvl w:val="0"/>
          <w:numId w:val="2"/>
        </w:numPr>
        <w:rPr>
          <w:rFonts w:cstheme="minorHAnsi"/>
          <w:sz w:val="24"/>
        </w:rPr>
      </w:pPr>
      <w:r w:rsidRPr="00C15D5E">
        <w:rPr>
          <w:sz w:val="24"/>
        </w:rPr>
        <w:t xml:space="preserve">Vyhláška </w:t>
      </w:r>
      <w:r w:rsidR="008C7A53">
        <w:rPr>
          <w:sz w:val="24"/>
        </w:rPr>
        <w:t>Ministerstva vnitra</w:t>
      </w:r>
      <w:r w:rsidRPr="00C15D5E">
        <w:rPr>
          <w:sz w:val="24"/>
        </w:rPr>
        <w:t xml:space="preserve"> č. </w:t>
      </w:r>
      <w:r w:rsidR="008C7A53">
        <w:rPr>
          <w:sz w:val="24"/>
        </w:rPr>
        <w:t>32</w:t>
      </w:r>
      <w:r w:rsidRPr="00C15D5E">
        <w:rPr>
          <w:sz w:val="24"/>
        </w:rPr>
        <w:t>8/200</w:t>
      </w:r>
      <w:r w:rsidR="008C7A53">
        <w:rPr>
          <w:sz w:val="24"/>
        </w:rPr>
        <w:t>1</w:t>
      </w:r>
      <w:r w:rsidRPr="00C15D5E">
        <w:rPr>
          <w:sz w:val="24"/>
        </w:rPr>
        <w:t xml:space="preserve"> Sb., </w:t>
      </w:r>
      <w:r w:rsidR="008C7A53" w:rsidRPr="008C7A53">
        <w:rPr>
          <w:rFonts w:cstheme="minorHAnsi"/>
          <w:iCs/>
          <w:sz w:val="24"/>
          <w:szCs w:val="26"/>
          <w:shd w:val="clear" w:color="auto" w:fill="FFFFFF"/>
        </w:rPr>
        <w:t>o některých podrobnostech zabezpečení integrovaného záchranného systému</w:t>
      </w:r>
      <w:r w:rsidR="008C7A53">
        <w:rPr>
          <w:rFonts w:cstheme="minorHAnsi"/>
          <w:iCs/>
          <w:sz w:val="24"/>
          <w:szCs w:val="26"/>
          <w:shd w:val="clear" w:color="auto" w:fill="FFFFFF"/>
        </w:rPr>
        <w:t>, ve znění pozdějších předpisů</w:t>
      </w:r>
    </w:p>
    <w:p w:rsidR="008C7A53" w:rsidRPr="008C7A53" w:rsidRDefault="00290DCE" w:rsidP="00290DCE">
      <w:pPr>
        <w:pStyle w:val="Odstavecseseznamem"/>
        <w:numPr>
          <w:ilvl w:val="0"/>
          <w:numId w:val="2"/>
        </w:numPr>
        <w:rPr>
          <w:rFonts w:cstheme="minorHAnsi"/>
          <w:sz w:val="24"/>
        </w:rPr>
      </w:pPr>
      <w:r>
        <w:rPr>
          <w:rFonts w:cstheme="minorHAnsi"/>
          <w:sz w:val="24"/>
        </w:rPr>
        <w:t xml:space="preserve">Ústřední poplachový plán integrovaného záchranného systému. Praha: MV - GŘ HZS ČR, 2022. </w:t>
      </w:r>
      <w:r w:rsidRPr="00290DCE">
        <w:rPr>
          <w:sz w:val="24"/>
        </w:rPr>
        <w:t>Č. j.: MV-215844-1/PO-IZS-2022</w:t>
      </w:r>
      <w:r>
        <w:rPr>
          <w:sz w:val="24"/>
        </w:rPr>
        <w:t xml:space="preserve">. Dostupné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: </w:t>
      </w:r>
      <w:r w:rsidRPr="00290DCE">
        <w:rPr>
          <w:sz w:val="24"/>
        </w:rPr>
        <w:t>https://www.hzscr.cz/clanek/dokumentace-izs-587832.aspx?q=Y2hudW09Ng%3D%3D</w:t>
      </w:r>
    </w:p>
    <w:p w:rsidR="00B36922" w:rsidRDefault="00B36922" w:rsidP="00B36922">
      <w:pPr>
        <w:pStyle w:val="Odstavecseseznamem"/>
        <w:ind w:left="360"/>
        <w:rPr>
          <w:b/>
          <w:sz w:val="28"/>
        </w:rPr>
      </w:pPr>
    </w:p>
    <w:p w:rsidR="002325A1" w:rsidRDefault="00A61459" w:rsidP="0017156A">
      <w:pPr>
        <w:pStyle w:val="Odstavecseseznamem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Ochrana obyvatelstva</w:t>
      </w:r>
    </w:p>
    <w:p w:rsidR="00782FF2" w:rsidRDefault="00782FF2" w:rsidP="00782FF2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Cíle, oblasti a úkoly ochrany obyvatelstva</w:t>
      </w:r>
    </w:p>
    <w:p w:rsidR="00A61459" w:rsidRDefault="00A61459" w:rsidP="00A61459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Koncepce </w:t>
      </w:r>
      <w:r>
        <w:rPr>
          <w:sz w:val="24"/>
        </w:rPr>
        <w:t>ochrany obyvatelstva</w:t>
      </w:r>
      <w:r>
        <w:rPr>
          <w:sz w:val="24"/>
        </w:rPr>
        <w:t xml:space="preserve"> </w:t>
      </w:r>
    </w:p>
    <w:p w:rsidR="00A61459" w:rsidRDefault="00867384" w:rsidP="00A61459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Zařízení civilní ochrany</w:t>
      </w:r>
    </w:p>
    <w:p w:rsidR="00A61459" w:rsidRDefault="004E516F" w:rsidP="00A61459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Způsob poskytování tísňových informací</w:t>
      </w:r>
    </w:p>
    <w:p w:rsidR="00A61459" w:rsidRPr="0017156A" w:rsidRDefault="00A61459" w:rsidP="00A61459">
      <w:pPr>
        <w:rPr>
          <w:sz w:val="24"/>
          <w:u w:val="single"/>
        </w:rPr>
      </w:pPr>
      <w:r w:rsidRPr="0017156A">
        <w:rPr>
          <w:sz w:val="24"/>
          <w:u w:val="single"/>
        </w:rPr>
        <w:t>Doporučená literatura:</w:t>
      </w:r>
    </w:p>
    <w:p w:rsidR="003C5FE0" w:rsidRPr="000F7234" w:rsidRDefault="003C5FE0" w:rsidP="003C5FE0">
      <w:pPr>
        <w:pStyle w:val="Odstavecseseznamem"/>
        <w:numPr>
          <w:ilvl w:val="0"/>
          <w:numId w:val="2"/>
        </w:numPr>
        <w:rPr>
          <w:rFonts w:cstheme="minorHAnsi"/>
          <w:sz w:val="24"/>
        </w:rPr>
      </w:pPr>
      <w:r w:rsidRPr="00E11212">
        <w:rPr>
          <w:sz w:val="24"/>
        </w:rPr>
        <w:t>Zákon č. 2</w:t>
      </w:r>
      <w:r>
        <w:rPr>
          <w:sz w:val="24"/>
        </w:rPr>
        <w:t>39</w:t>
      </w:r>
      <w:r w:rsidRPr="00E11212">
        <w:rPr>
          <w:sz w:val="24"/>
        </w:rPr>
        <w:t xml:space="preserve">/2000 Sb., o </w:t>
      </w:r>
      <w:r>
        <w:rPr>
          <w:rFonts w:cstheme="minorHAnsi"/>
          <w:iCs/>
          <w:sz w:val="24"/>
          <w:szCs w:val="26"/>
          <w:shd w:val="clear" w:color="auto" w:fill="FFFFFF"/>
        </w:rPr>
        <w:t>integrovaném záchranném systému</w:t>
      </w:r>
      <w:r w:rsidRPr="00E11212">
        <w:rPr>
          <w:rFonts w:cstheme="minorHAnsi"/>
          <w:iCs/>
          <w:sz w:val="24"/>
          <w:szCs w:val="26"/>
          <w:shd w:val="clear" w:color="auto" w:fill="FFFFFF"/>
        </w:rPr>
        <w:t xml:space="preserve"> a o změně některých zákonů</w:t>
      </w:r>
      <w:r>
        <w:rPr>
          <w:rFonts w:cstheme="minorHAnsi"/>
          <w:iCs/>
          <w:sz w:val="24"/>
          <w:szCs w:val="26"/>
          <w:shd w:val="clear" w:color="auto" w:fill="FFFFFF"/>
        </w:rPr>
        <w:t>, ve znění pozdějších předpisů</w:t>
      </w:r>
    </w:p>
    <w:p w:rsidR="003C5FE0" w:rsidRPr="008C7A53" w:rsidRDefault="003C5FE0" w:rsidP="003C5FE0">
      <w:pPr>
        <w:pStyle w:val="Odstavecseseznamem"/>
        <w:numPr>
          <w:ilvl w:val="0"/>
          <w:numId w:val="2"/>
        </w:numPr>
        <w:rPr>
          <w:rFonts w:cstheme="minorHAnsi"/>
          <w:sz w:val="24"/>
        </w:rPr>
      </w:pPr>
      <w:r w:rsidRPr="00C15D5E">
        <w:rPr>
          <w:sz w:val="24"/>
        </w:rPr>
        <w:t xml:space="preserve">Vyhláška </w:t>
      </w:r>
      <w:r>
        <w:rPr>
          <w:sz w:val="24"/>
        </w:rPr>
        <w:t>Ministerstva vnitra</w:t>
      </w:r>
      <w:r w:rsidRPr="00C15D5E">
        <w:rPr>
          <w:sz w:val="24"/>
        </w:rPr>
        <w:t xml:space="preserve"> č. </w:t>
      </w:r>
      <w:r>
        <w:rPr>
          <w:sz w:val="24"/>
        </w:rPr>
        <w:t>3</w:t>
      </w:r>
      <w:r w:rsidRPr="00C15D5E">
        <w:rPr>
          <w:sz w:val="24"/>
        </w:rPr>
        <w:t>8</w:t>
      </w:r>
      <w:r>
        <w:rPr>
          <w:sz w:val="24"/>
        </w:rPr>
        <w:t>0</w:t>
      </w:r>
      <w:r w:rsidRPr="00C15D5E">
        <w:rPr>
          <w:sz w:val="24"/>
        </w:rPr>
        <w:t>/200</w:t>
      </w:r>
      <w:r>
        <w:rPr>
          <w:sz w:val="24"/>
        </w:rPr>
        <w:t>2</w:t>
      </w:r>
      <w:r w:rsidRPr="00C15D5E">
        <w:rPr>
          <w:sz w:val="24"/>
        </w:rPr>
        <w:t xml:space="preserve"> Sb., </w:t>
      </w:r>
      <w:r>
        <w:rPr>
          <w:rFonts w:cstheme="minorHAnsi"/>
          <w:iCs/>
          <w:sz w:val="24"/>
          <w:szCs w:val="26"/>
          <w:shd w:val="clear" w:color="auto" w:fill="FFFFFF"/>
        </w:rPr>
        <w:t>k přípravě a provádění úkolů</w:t>
      </w:r>
      <w:r w:rsidRPr="008C7A53">
        <w:rPr>
          <w:rFonts w:cstheme="minorHAnsi"/>
          <w:iCs/>
          <w:sz w:val="24"/>
          <w:szCs w:val="26"/>
          <w:shd w:val="clear" w:color="auto" w:fill="FFFFFF"/>
        </w:rPr>
        <w:t xml:space="preserve"> </w:t>
      </w:r>
      <w:r>
        <w:rPr>
          <w:rFonts w:cstheme="minorHAnsi"/>
          <w:iCs/>
          <w:sz w:val="24"/>
          <w:szCs w:val="26"/>
          <w:shd w:val="clear" w:color="auto" w:fill="FFFFFF"/>
        </w:rPr>
        <w:t>ochrany obyvatelstva</w:t>
      </w:r>
    </w:p>
    <w:p w:rsidR="00A61459" w:rsidRPr="004F68C4" w:rsidRDefault="00A61459" w:rsidP="00782FF2">
      <w:pPr>
        <w:pStyle w:val="Odstavecseseznamem"/>
        <w:numPr>
          <w:ilvl w:val="0"/>
          <w:numId w:val="2"/>
        </w:numPr>
        <w:rPr>
          <w:rFonts w:cstheme="minorHAnsi"/>
          <w:sz w:val="24"/>
        </w:rPr>
      </w:pPr>
      <w:r w:rsidRPr="00D9488D">
        <w:rPr>
          <w:rFonts w:cstheme="minorHAnsi"/>
          <w:sz w:val="24"/>
        </w:rPr>
        <w:t xml:space="preserve">Koncepce </w:t>
      </w:r>
      <w:r w:rsidR="004E516F">
        <w:rPr>
          <w:rFonts w:cstheme="minorHAnsi"/>
          <w:sz w:val="24"/>
        </w:rPr>
        <w:t>ochrany obyvatelstva do roku 2025 s výhledem do roku 2030</w:t>
      </w:r>
      <w:r w:rsidRPr="00D9488D">
        <w:rPr>
          <w:rFonts w:cstheme="minorHAnsi"/>
          <w:sz w:val="24"/>
        </w:rPr>
        <w:t xml:space="preserve">. </w:t>
      </w:r>
      <w:r w:rsidR="004E516F">
        <w:rPr>
          <w:rFonts w:cstheme="minorHAnsi"/>
          <w:sz w:val="24"/>
        </w:rPr>
        <w:t>Praha: MV - GŘ HZS ČR, 202</w:t>
      </w:r>
      <w:r w:rsidR="00782FF2">
        <w:rPr>
          <w:rFonts w:cstheme="minorHAnsi"/>
          <w:sz w:val="24"/>
        </w:rPr>
        <w:t>0</w:t>
      </w:r>
      <w:r w:rsidR="004E516F">
        <w:rPr>
          <w:rFonts w:cstheme="minorHAnsi"/>
          <w:sz w:val="24"/>
        </w:rPr>
        <w:t>.</w:t>
      </w:r>
      <w:r w:rsidR="004E516F">
        <w:rPr>
          <w:rFonts w:cstheme="minorHAnsi"/>
          <w:sz w:val="24"/>
        </w:rPr>
        <w:t xml:space="preserve"> </w:t>
      </w:r>
      <w:r w:rsidR="004E516F">
        <w:rPr>
          <w:sz w:val="24"/>
        </w:rPr>
        <w:t xml:space="preserve">Dostupné </w:t>
      </w:r>
      <w:proofErr w:type="gramStart"/>
      <w:r w:rsidR="004E516F">
        <w:rPr>
          <w:sz w:val="24"/>
        </w:rPr>
        <w:t>na</w:t>
      </w:r>
      <w:proofErr w:type="gramEnd"/>
      <w:r w:rsidR="004E516F">
        <w:rPr>
          <w:sz w:val="24"/>
        </w:rPr>
        <w:t>:</w:t>
      </w:r>
      <w:r w:rsidR="00782FF2">
        <w:rPr>
          <w:sz w:val="24"/>
        </w:rPr>
        <w:t xml:space="preserve"> </w:t>
      </w:r>
      <w:hyperlink r:id="rId5" w:history="1">
        <w:r w:rsidR="003C5FE0" w:rsidRPr="004F68C4">
          <w:rPr>
            <w:rStyle w:val="Hypertextovodkaz"/>
            <w:color w:val="auto"/>
            <w:sz w:val="24"/>
            <w:u w:val="none"/>
          </w:rPr>
          <w:t>https://www.krizport.cz/soubory/data/dokumenty/koncepce-oob-2025-2030</w:t>
        </w:r>
      </w:hyperlink>
    </w:p>
    <w:p w:rsidR="00A61459" w:rsidRPr="005659EB" w:rsidRDefault="003C5FE0" w:rsidP="00160F99">
      <w:pPr>
        <w:pStyle w:val="Odstavecseseznamem"/>
        <w:numPr>
          <w:ilvl w:val="0"/>
          <w:numId w:val="2"/>
        </w:numPr>
        <w:rPr>
          <w:rFonts w:cstheme="minorHAnsi"/>
          <w:b/>
          <w:sz w:val="32"/>
        </w:rPr>
      </w:pPr>
      <w:r w:rsidRPr="005659EB">
        <w:rPr>
          <w:rFonts w:cstheme="minorHAnsi"/>
          <w:i/>
          <w:iCs/>
          <w:sz w:val="24"/>
          <w:shd w:val="clear" w:color="auto" w:fill="FFFFFF"/>
        </w:rPr>
        <w:t>Ochrana obyvatelstva a krizové řízení: skripta</w:t>
      </w:r>
      <w:r w:rsidRPr="005659EB">
        <w:rPr>
          <w:rFonts w:cstheme="minorHAnsi"/>
          <w:sz w:val="24"/>
          <w:shd w:val="clear" w:color="auto" w:fill="FFFFFF"/>
        </w:rPr>
        <w:t>. Praha: Ministerstvo vnitra - generální ředitelství Hasičského záchranného sboru ČR, 2015. ISBN 978-80-86466-62-0</w:t>
      </w:r>
    </w:p>
    <w:p w:rsidR="005659EB" w:rsidRPr="005659EB" w:rsidRDefault="005659EB" w:rsidP="005659EB">
      <w:pPr>
        <w:pStyle w:val="Odstavecseseznamem"/>
        <w:ind w:left="360"/>
        <w:rPr>
          <w:rFonts w:cstheme="minorHAnsi"/>
          <w:b/>
          <w:sz w:val="32"/>
        </w:rPr>
      </w:pPr>
    </w:p>
    <w:p w:rsidR="004F68C4" w:rsidRDefault="004F68C4" w:rsidP="004F68C4">
      <w:pPr>
        <w:pStyle w:val="Odstavecseseznamem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lastRenderedPageBreak/>
        <w:t>Krizová připravenost zdravotnictví</w:t>
      </w:r>
    </w:p>
    <w:p w:rsidR="004F68C4" w:rsidRDefault="004F68C4" w:rsidP="004F68C4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Koncepce krizové připravenosti zdravotnictví </w:t>
      </w:r>
    </w:p>
    <w:p w:rsidR="004F68C4" w:rsidRDefault="004F68C4" w:rsidP="004F68C4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P</w:t>
      </w:r>
      <w:r w:rsidRPr="00005B22">
        <w:rPr>
          <w:rFonts w:cstheme="minorHAnsi"/>
          <w:sz w:val="24"/>
          <w:szCs w:val="23"/>
          <w:shd w:val="clear" w:color="auto" w:fill="FFFFFF"/>
        </w:rPr>
        <w:t>řipravenost poskytovatele zdravotnické záchranné služby na řešení mimořádných událostí a krizových situací</w:t>
      </w:r>
      <w:r>
        <w:rPr>
          <w:rFonts w:cstheme="minorHAnsi"/>
          <w:sz w:val="24"/>
          <w:szCs w:val="23"/>
          <w:shd w:val="clear" w:color="auto" w:fill="FFFFFF"/>
        </w:rPr>
        <w:t xml:space="preserve"> -</w:t>
      </w:r>
      <w:r>
        <w:rPr>
          <w:sz w:val="24"/>
        </w:rPr>
        <w:t xml:space="preserve"> traumatologické plány, moduly </w:t>
      </w:r>
      <w:r w:rsidRPr="00005B22">
        <w:rPr>
          <w:bCs/>
          <w:sz w:val="24"/>
        </w:rPr>
        <w:t>pro podporu zásahu při hromadném postižení osob</w:t>
      </w:r>
      <w:r>
        <w:rPr>
          <w:bCs/>
          <w:sz w:val="24"/>
        </w:rPr>
        <w:t>, příprava, školení, cvičení</w:t>
      </w:r>
    </w:p>
    <w:p w:rsidR="004F68C4" w:rsidRDefault="004F68C4" w:rsidP="004F68C4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Připravenost zdravotnických zařízení - traumatologické</w:t>
      </w:r>
      <w:r w:rsidRPr="00D9488D">
        <w:rPr>
          <w:sz w:val="24"/>
        </w:rPr>
        <w:t xml:space="preserve"> </w:t>
      </w:r>
      <w:r>
        <w:rPr>
          <w:sz w:val="24"/>
        </w:rPr>
        <w:t xml:space="preserve">plány, plány krizové připravenosti </w:t>
      </w:r>
    </w:p>
    <w:p w:rsidR="004F68C4" w:rsidRDefault="004F68C4" w:rsidP="004F68C4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Centra specializované zdravotní péče, krizová transfúzní centra</w:t>
      </w:r>
    </w:p>
    <w:p w:rsidR="004F68C4" w:rsidRPr="0017156A" w:rsidRDefault="004F68C4" w:rsidP="004F68C4">
      <w:pPr>
        <w:rPr>
          <w:sz w:val="24"/>
          <w:u w:val="single"/>
        </w:rPr>
      </w:pPr>
      <w:r w:rsidRPr="0017156A">
        <w:rPr>
          <w:sz w:val="24"/>
          <w:u w:val="single"/>
        </w:rPr>
        <w:t>Doporučená literatura:</w:t>
      </w:r>
    </w:p>
    <w:p w:rsidR="004F68C4" w:rsidRPr="00D9488D" w:rsidRDefault="004F68C4" w:rsidP="004F68C4">
      <w:pPr>
        <w:pStyle w:val="Odstavecseseznamem"/>
        <w:numPr>
          <w:ilvl w:val="0"/>
          <w:numId w:val="2"/>
        </w:numPr>
        <w:rPr>
          <w:rFonts w:cstheme="minorHAnsi"/>
          <w:sz w:val="24"/>
        </w:rPr>
      </w:pPr>
      <w:r w:rsidRPr="00D9488D">
        <w:rPr>
          <w:rFonts w:cstheme="minorHAnsi"/>
          <w:sz w:val="24"/>
        </w:rPr>
        <w:t xml:space="preserve">Koncepce krizové připravenosti zdravotnictví ČR. </w:t>
      </w:r>
      <w:r>
        <w:rPr>
          <w:rFonts w:cstheme="minorHAnsi"/>
          <w:sz w:val="24"/>
        </w:rPr>
        <w:t xml:space="preserve">Praha: </w:t>
      </w:r>
      <w:r w:rsidRPr="00D9488D">
        <w:rPr>
          <w:rFonts w:cstheme="minorHAnsi"/>
          <w:sz w:val="24"/>
        </w:rPr>
        <w:t>MZ, 2007</w:t>
      </w:r>
    </w:p>
    <w:p w:rsidR="004F68C4" w:rsidRPr="000F7234" w:rsidRDefault="004F68C4" w:rsidP="004F68C4">
      <w:pPr>
        <w:pStyle w:val="Odstavecseseznamem"/>
        <w:numPr>
          <w:ilvl w:val="0"/>
          <w:numId w:val="2"/>
        </w:numPr>
        <w:rPr>
          <w:rFonts w:cstheme="minorHAnsi"/>
          <w:sz w:val="24"/>
        </w:rPr>
      </w:pPr>
      <w:r w:rsidRPr="00E11212">
        <w:rPr>
          <w:sz w:val="24"/>
        </w:rPr>
        <w:t xml:space="preserve">Zákon č. </w:t>
      </w:r>
      <w:r>
        <w:rPr>
          <w:sz w:val="24"/>
        </w:rPr>
        <w:t>372</w:t>
      </w:r>
      <w:r w:rsidRPr="00E11212">
        <w:rPr>
          <w:sz w:val="24"/>
        </w:rPr>
        <w:t>/20</w:t>
      </w:r>
      <w:r>
        <w:rPr>
          <w:sz w:val="24"/>
        </w:rPr>
        <w:t>11</w:t>
      </w:r>
      <w:r w:rsidRPr="00E11212">
        <w:rPr>
          <w:sz w:val="24"/>
        </w:rPr>
        <w:t xml:space="preserve"> Sb., o </w:t>
      </w:r>
      <w:r w:rsidRPr="00D9488D">
        <w:rPr>
          <w:rFonts w:cstheme="minorHAnsi"/>
          <w:iCs/>
          <w:sz w:val="24"/>
          <w:szCs w:val="26"/>
          <w:shd w:val="clear" w:color="auto" w:fill="FFFFFF"/>
        </w:rPr>
        <w:t>zdravotních službách a podmínkách jejich poskytování (zákon o zdravotních službách)</w:t>
      </w:r>
      <w:r>
        <w:rPr>
          <w:rFonts w:cstheme="minorHAnsi"/>
          <w:iCs/>
          <w:sz w:val="24"/>
          <w:szCs w:val="26"/>
          <w:shd w:val="clear" w:color="auto" w:fill="FFFFFF"/>
        </w:rPr>
        <w:t>, ve znění pozdějších předpisů</w:t>
      </w:r>
    </w:p>
    <w:p w:rsidR="004F68C4" w:rsidRPr="00F402C3" w:rsidRDefault="004F68C4" w:rsidP="004F68C4">
      <w:pPr>
        <w:pStyle w:val="Odstavecseseznamem"/>
        <w:numPr>
          <w:ilvl w:val="0"/>
          <w:numId w:val="2"/>
        </w:numPr>
        <w:rPr>
          <w:rFonts w:cstheme="minorHAnsi"/>
          <w:sz w:val="24"/>
        </w:rPr>
      </w:pPr>
      <w:r w:rsidRPr="00E11212">
        <w:rPr>
          <w:sz w:val="24"/>
        </w:rPr>
        <w:t xml:space="preserve">Zákon č. </w:t>
      </w:r>
      <w:r>
        <w:rPr>
          <w:sz w:val="24"/>
        </w:rPr>
        <w:t>374</w:t>
      </w:r>
      <w:r w:rsidRPr="00E11212">
        <w:rPr>
          <w:sz w:val="24"/>
        </w:rPr>
        <w:t>/20</w:t>
      </w:r>
      <w:r>
        <w:rPr>
          <w:sz w:val="24"/>
        </w:rPr>
        <w:t>11</w:t>
      </w:r>
      <w:r w:rsidRPr="00E11212">
        <w:rPr>
          <w:sz w:val="24"/>
        </w:rPr>
        <w:t xml:space="preserve"> Sb., o </w:t>
      </w:r>
      <w:r w:rsidRPr="00D9488D">
        <w:rPr>
          <w:rFonts w:cstheme="minorHAnsi"/>
          <w:iCs/>
          <w:sz w:val="24"/>
          <w:szCs w:val="26"/>
          <w:shd w:val="clear" w:color="auto" w:fill="FFFFFF"/>
        </w:rPr>
        <w:t>zdravotn</w:t>
      </w:r>
      <w:r>
        <w:rPr>
          <w:rFonts w:cstheme="minorHAnsi"/>
          <w:iCs/>
          <w:sz w:val="24"/>
          <w:szCs w:val="26"/>
          <w:shd w:val="clear" w:color="auto" w:fill="FFFFFF"/>
        </w:rPr>
        <w:t>ické záchranné službě, ve znění pozdějších předpisů</w:t>
      </w:r>
      <w:r w:rsidRPr="00D9488D">
        <w:rPr>
          <w:rFonts w:cstheme="minorHAnsi"/>
          <w:iCs/>
          <w:sz w:val="24"/>
          <w:szCs w:val="26"/>
          <w:shd w:val="clear" w:color="auto" w:fill="FFFFFF"/>
        </w:rPr>
        <w:t xml:space="preserve"> </w:t>
      </w:r>
    </w:p>
    <w:p w:rsidR="004F68C4" w:rsidRDefault="004F68C4" w:rsidP="004F68C4">
      <w:pPr>
        <w:pStyle w:val="Odstavecseseznamem"/>
        <w:numPr>
          <w:ilvl w:val="0"/>
          <w:numId w:val="2"/>
        </w:numPr>
        <w:rPr>
          <w:rFonts w:cstheme="minorHAnsi"/>
          <w:sz w:val="24"/>
        </w:rPr>
      </w:pPr>
      <w:r>
        <w:rPr>
          <w:rFonts w:cstheme="minorHAnsi"/>
          <w:sz w:val="24"/>
        </w:rPr>
        <w:t>Věstníky MZ ČR 5-2013 a 3-2016</w:t>
      </w:r>
    </w:p>
    <w:p w:rsidR="004F68C4" w:rsidRPr="008C7A53" w:rsidRDefault="004F68C4" w:rsidP="004F68C4">
      <w:pPr>
        <w:pStyle w:val="Odstavecseseznamem"/>
        <w:ind w:left="360"/>
        <w:rPr>
          <w:rFonts w:cstheme="minorHAnsi"/>
          <w:sz w:val="24"/>
        </w:rPr>
      </w:pPr>
    </w:p>
    <w:p w:rsidR="00A61459" w:rsidRDefault="009A4725" w:rsidP="0093139B">
      <w:pPr>
        <w:pStyle w:val="Odstavecseseznamem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Vedení operací</w:t>
      </w:r>
      <w:r w:rsidR="004F6D80">
        <w:rPr>
          <w:b/>
          <w:sz w:val="28"/>
        </w:rPr>
        <w:t xml:space="preserve"> vojenského a nevojenského charakteru</w:t>
      </w:r>
    </w:p>
    <w:p w:rsidR="00CC45ED" w:rsidRDefault="009A4725" w:rsidP="00CC45ED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Ozbrojené síly, jejich řízení a úkoly</w:t>
      </w:r>
    </w:p>
    <w:p w:rsidR="00CC45ED" w:rsidRDefault="00192FA0" w:rsidP="00CC45ED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Hlavní zásady použití ozbrojených sil v operacích</w:t>
      </w:r>
    </w:p>
    <w:p w:rsidR="00CC45ED" w:rsidRDefault="00062E81" w:rsidP="00CC45ED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Vojenské zdravotnictví, vojenští poskytovatelé zdravotní</w:t>
      </w:r>
      <w:r w:rsidR="00192FA0">
        <w:rPr>
          <w:sz w:val="24"/>
        </w:rPr>
        <w:t>ch</w:t>
      </w:r>
      <w:r>
        <w:rPr>
          <w:sz w:val="24"/>
        </w:rPr>
        <w:t xml:space="preserve"> </w:t>
      </w:r>
      <w:r w:rsidR="00192FA0">
        <w:rPr>
          <w:sz w:val="24"/>
        </w:rPr>
        <w:t>služeb</w:t>
      </w:r>
      <w:r>
        <w:rPr>
          <w:sz w:val="24"/>
        </w:rPr>
        <w:t xml:space="preserve"> </w:t>
      </w:r>
    </w:p>
    <w:p w:rsidR="00CC45ED" w:rsidRDefault="00062E81" w:rsidP="00CC45ED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Systém a </w:t>
      </w:r>
      <w:r w:rsidR="004F6D80">
        <w:rPr>
          <w:sz w:val="24"/>
        </w:rPr>
        <w:t>principy zdravotnického zabezpečení</w:t>
      </w:r>
      <w:r w:rsidR="004F68C4">
        <w:rPr>
          <w:sz w:val="24"/>
        </w:rPr>
        <w:t xml:space="preserve"> v operacích</w:t>
      </w:r>
    </w:p>
    <w:p w:rsidR="006C6A24" w:rsidRPr="0017156A" w:rsidRDefault="006C6A24" w:rsidP="006C6A24">
      <w:pPr>
        <w:rPr>
          <w:sz w:val="24"/>
          <w:u w:val="single"/>
        </w:rPr>
      </w:pPr>
      <w:r w:rsidRPr="0017156A">
        <w:rPr>
          <w:sz w:val="24"/>
          <w:u w:val="single"/>
        </w:rPr>
        <w:t>Doporučená literatura:</w:t>
      </w:r>
    </w:p>
    <w:p w:rsidR="009A4725" w:rsidRPr="000F7234" w:rsidRDefault="009A4725" w:rsidP="009A4725">
      <w:pPr>
        <w:pStyle w:val="Odstavecseseznamem"/>
        <w:numPr>
          <w:ilvl w:val="0"/>
          <w:numId w:val="2"/>
        </w:numPr>
        <w:rPr>
          <w:rFonts w:cstheme="minorHAnsi"/>
          <w:sz w:val="24"/>
        </w:rPr>
      </w:pPr>
      <w:r w:rsidRPr="00E11212">
        <w:rPr>
          <w:sz w:val="24"/>
        </w:rPr>
        <w:t xml:space="preserve">Zákon č. </w:t>
      </w:r>
      <w:r>
        <w:rPr>
          <w:sz w:val="24"/>
        </w:rPr>
        <w:t>219</w:t>
      </w:r>
      <w:r w:rsidRPr="00E11212">
        <w:rPr>
          <w:sz w:val="24"/>
        </w:rPr>
        <w:t>/</w:t>
      </w:r>
      <w:r>
        <w:rPr>
          <w:sz w:val="24"/>
        </w:rPr>
        <w:t>1999</w:t>
      </w:r>
      <w:r w:rsidRPr="00E11212">
        <w:rPr>
          <w:sz w:val="24"/>
        </w:rPr>
        <w:t xml:space="preserve"> Sb., o </w:t>
      </w:r>
      <w:r>
        <w:rPr>
          <w:rFonts w:cstheme="minorHAnsi"/>
          <w:iCs/>
          <w:sz w:val="24"/>
          <w:szCs w:val="26"/>
          <w:shd w:val="clear" w:color="auto" w:fill="FFFFFF"/>
        </w:rPr>
        <w:t xml:space="preserve">ozbrojených silách České republiky, </w:t>
      </w:r>
      <w:r>
        <w:rPr>
          <w:rFonts w:cstheme="minorHAnsi"/>
          <w:iCs/>
          <w:sz w:val="24"/>
          <w:szCs w:val="26"/>
          <w:shd w:val="clear" w:color="auto" w:fill="FFFFFF"/>
        </w:rPr>
        <w:t>ve znění pozdějších předpisů</w:t>
      </w:r>
    </w:p>
    <w:p w:rsidR="00062E81" w:rsidRPr="00062E81" w:rsidRDefault="00062E81" w:rsidP="009C1EBA">
      <w:pPr>
        <w:pStyle w:val="Odstavecseseznamem"/>
        <w:numPr>
          <w:ilvl w:val="0"/>
          <w:numId w:val="2"/>
        </w:numPr>
        <w:rPr>
          <w:rFonts w:cstheme="minorHAnsi"/>
        </w:rPr>
      </w:pPr>
      <w:r w:rsidRPr="00062E81">
        <w:rPr>
          <w:sz w:val="24"/>
        </w:rPr>
        <w:t xml:space="preserve">Vyhláška Ministerstva </w:t>
      </w:r>
      <w:r w:rsidRPr="00062E81">
        <w:rPr>
          <w:sz w:val="24"/>
        </w:rPr>
        <w:t>obrany</w:t>
      </w:r>
      <w:r w:rsidRPr="00062E81">
        <w:rPr>
          <w:sz w:val="24"/>
        </w:rPr>
        <w:t xml:space="preserve"> č. </w:t>
      </w:r>
      <w:r w:rsidRPr="00062E81">
        <w:rPr>
          <w:sz w:val="24"/>
        </w:rPr>
        <w:t>156</w:t>
      </w:r>
      <w:r w:rsidRPr="00062E81">
        <w:rPr>
          <w:sz w:val="24"/>
        </w:rPr>
        <w:t>/20</w:t>
      </w:r>
      <w:r w:rsidRPr="00062E81">
        <w:rPr>
          <w:sz w:val="24"/>
        </w:rPr>
        <w:t>15</w:t>
      </w:r>
      <w:r w:rsidRPr="00062E81">
        <w:rPr>
          <w:sz w:val="24"/>
        </w:rPr>
        <w:t xml:space="preserve"> Sb., </w:t>
      </w:r>
      <w:r w:rsidRPr="00062E81">
        <w:rPr>
          <w:rFonts w:cstheme="minorHAnsi"/>
          <w:iCs/>
          <w:sz w:val="24"/>
          <w:szCs w:val="26"/>
          <w:shd w:val="clear" w:color="auto" w:fill="FFFFFF"/>
        </w:rPr>
        <w:t>o podmínkách poskytování zdravotních služeb vojenskými poskytovateli, oborech ambulantní péče, u kterých voják z povolání může uplatnit svobodnou volbu poskytovatele zdravotních služeb, a podmínkách organizace plnění úkolů vojenských fakultních nemocnic (o podmínkách poskytování zdravotních služeb vojenskými poskytovateli)</w:t>
      </w:r>
    </w:p>
    <w:p w:rsidR="006C6A24" w:rsidRPr="00062E81" w:rsidRDefault="009A4725" w:rsidP="009C1EBA">
      <w:pPr>
        <w:pStyle w:val="Odstavecseseznamem"/>
        <w:numPr>
          <w:ilvl w:val="0"/>
          <w:numId w:val="2"/>
        </w:numPr>
        <w:rPr>
          <w:rFonts w:cstheme="minorHAnsi"/>
          <w:sz w:val="24"/>
        </w:rPr>
      </w:pPr>
      <w:r w:rsidRPr="00062E81">
        <w:rPr>
          <w:rFonts w:cstheme="minorHAnsi"/>
          <w:sz w:val="24"/>
        </w:rPr>
        <w:t>Obranná strategie ČR</w:t>
      </w:r>
      <w:r w:rsidR="00FD2015" w:rsidRPr="00062E81">
        <w:rPr>
          <w:rFonts w:cstheme="minorHAnsi"/>
          <w:sz w:val="24"/>
        </w:rPr>
        <w:t>. Praha: MO-VHÚ, 2023.</w:t>
      </w:r>
      <w:r w:rsidR="005659EB" w:rsidRPr="00062E81">
        <w:rPr>
          <w:rFonts w:cstheme="minorHAnsi"/>
          <w:sz w:val="24"/>
        </w:rPr>
        <w:t xml:space="preserve"> </w:t>
      </w:r>
      <w:r w:rsidR="005659EB" w:rsidRPr="00062E81">
        <w:rPr>
          <w:rFonts w:cstheme="minorHAnsi"/>
          <w:sz w:val="24"/>
        </w:rPr>
        <w:t xml:space="preserve">Dostupné </w:t>
      </w:r>
      <w:proofErr w:type="gramStart"/>
      <w:r w:rsidR="005659EB" w:rsidRPr="00062E81">
        <w:rPr>
          <w:rFonts w:cstheme="minorHAnsi"/>
          <w:sz w:val="24"/>
        </w:rPr>
        <w:t>na</w:t>
      </w:r>
      <w:proofErr w:type="gramEnd"/>
      <w:r w:rsidR="005659EB" w:rsidRPr="00062E81">
        <w:rPr>
          <w:rFonts w:cstheme="minorHAnsi"/>
          <w:sz w:val="24"/>
        </w:rPr>
        <w:t xml:space="preserve">: </w:t>
      </w:r>
      <w:r w:rsidR="005659EB" w:rsidRPr="00062E81">
        <w:rPr>
          <w:rFonts w:cstheme="minorHAnsi"/>
          <w:sz w:val="24"/>
        </w:rPr>
        <w:t>https://mocr.army.cz/images/id_40001_50000/46088/obranna__strategie-_c_r_2023_final.pdf</w:t>
      </w:r>
    </w:p>
    <w:p w:rsidR="009A4725" w:rsidRPr="005659EB" w:rsidRDefault="009A4725" w:rsidP="005659EB">
      <w:pPr>
        <w:pStyle w:val="Odstavecseseznamem"/>
        <w:numPr>
          <w:ilvl w:val="0"/>
          <w:numId w:val="2"/>
        </w:numPr>
        <w:rPr>
          <w:rFonts w:cstheme="minorHAnsi"/>
          <w:sz w:val="28"/>
        </w:rPr>
      </w:pPr>
      <w:r w:rsidRPr="009A4725">
        <w:rPr>
          <w:sz w:val="24"/>
        </w:rPr>
        <w:t>Vize budoucího válčení</w:t>
      </w:r>
      <w:r>
        <w:rPr>
          <w:sz w:val="24"/>
        </w:rPr>
        <w:t xml:space="preserve"> AČR po roce 2040.</w:t>
      </w:r>
      <w:r w:rsidR="00FD2015">
        <w:rPr>
          <w:sz w:val="24"/>
        </w:rPr>
        <w:t xml:space="preserve"> Praha: MO-AČR, 2024.</w:t>
      </w:r>
      <w:r w:rsidR="005659EB">
        <w:rPr>
          <w:sz w:val="24"/>
        </w:rPr>
        <w:t xml:space="preserve"> </w:t>
      </w:r>
      <w:r w:rsidR="005659EB">
        <w:rPr>
          <w:rFonts w:cstheme="minorHAnsi"/>
          <w:sz w:val="24"/>
        </w:rPr>
        <w:t xml:space="preserve">Dostupné </w:t>
      </w:r>
      <w:proofErr w:type="gramStart"/>
      <w:r w:rsidR="005659EB">
        <w:rPr>
          <w:rFonts w:cstheme="minorHAnsi"/>
          <w:sz w:val="24"/>
        </w:rPr>
        <w:t>na</w:t>
      </w:r>
      <w:proofErr w:type="gramEnd"/>
      <w:r w:rsidR="005659EB">
        <w:rPr>
          <w:rFonts w:cstheme="minorHAnsi"/>
          <w:sz w:val="24"/>
        </w:rPr>
        <w:t xml:space="preserve">: </w:t>
      </w:r>
      <w:r w:rsidR="005659EB" w:rsidRPr="005659EB">
        <w:rPr>
          <w:sz w:val="24"/>
        </w:rPr>
        <w:t>https://mocr.army.cz/images/id_40001_50000/46088/Vize_budouc__ho_v__l__en___A__R_po_roce_2040.pdf</w:t>
      </w:r>
    </w:p>
    <w:p w:rsidR="0093139B" w:rsidRPr="004F68C4" w:rsidRDefault="005659EB" w:rsidP="005659EB">
      <w:pPr>
        <w:pStyle w:val="Odstavecseseznamem"/>
        <w:numPr>
          <w:ilvl w:val="0"/>
          <w:numId w:val="2"/>
        </w:numPr>
        <w:rPr>
          <w:b/>
          <w:sz w:val="28"/>
        </w:rPr>
      </w:pPr>
      <w:r w:rsidRPr="005659EB">
        <w:rPr>
          <w:sz w:val="24"/>
        </w:rPr>
        <w:t>Koncepce výstavby Armády České republiky 2035</w:t>
      </w:r>
      <w:r w:rsidRPr="005659EB">
        <w:rPr>
          <w:sz w:val="24"/>
        </w:rPr>
        <w:t xml:space="preserve">. </w:t>
      </w:r>
      <w:r>
        <w:rPr>
          <w:rFonts w:cstheme="minorHAnsi"/>
          <w:sz w:val="24"/>
        </w:rPr>
        <w:t>Praha: MO-VHÚ, 2023.</w:t>
      </w:r>
      <w:r>
        <w:rPr>
          <w:rFonts w:cstheme="minorHAnsi"/>
          <w:sz w:val="24"/>
        </w:rPr>
        <w:t xml:space="preserve"> </w:t>
      </w:r>
      <w:r w:rsidRPr="005659EB">
        <w:rPr>
          <w:sz w:val="24"/>
        </w:rPr>
        <w:t>ISBN 978-80-7278-873-6</w:t>
      </w:r>
    </w:p>
    <w:p w:rsidR="00000000" w:rsidRPr="004F68C4" w:rsidRDefault="00192FA0" w:rsidP="004F68C4">
      <w:pPr>
        <w:pStyle w:val="Odstavecseseznamem"/>
        <w:numPr>
          <w:ilvl w:val="0"/>
          <w:numId w:val="2"/>
        </w:numPr>
        <w:rPr>
          <w:sz w:val="24"/>
        </w:rPr>
      </w:pPr>
      <w:r w:rsidRPr="004F68C4">
        <w:rPr>
          <w:sz w:val="24"/>
        </w:rPr>
        <w:t xml:space="preserve">HUMLÍČEK, V., POTÁČ, M., ŽĎÁRA, J. </w:t>
      </w:r>
      <w:r w:rsidRPr="004F68C4">
        <w:rPr>
          <w:i/>
          <w:iCs/>
          <w:sz w:val="24"/>
        </w:rPr>
        <w:t>Zdravotnické zabezpečení v operacích.</w:t>
      </w:r>
      <w:r w:rsidRPr="004F68C4">
        <w:rPr>
          <w:sz w:val="24"/>
        </w:rPr>
        <w:t xml:space="preserve"> Brno: Univerzita obran</w:t>
      </w:r>
      <w:r w:rsidR="004F68C4">
        <w:rPr>
          <w:sz w:val="24"/>
        </w:rPr>
        <w:t>y, 2019. ISBN 978-80-7582-154-6</w:t>
      </w:r>
    </w:p>
    <w:p w:rsidR="004F68C4" w:rsidRPr="004F68C4" w:rsidRDefault="004F68C4" w:rsidP="004F68C4">
      <w:pPr>
        <w:pStyle w:val="Odstavecseseznamem"/>
        <w:ind w:left="360"/>
        <w:rPr>
          <w:sz w:val="24"/>
        </w:rPr>
      </w:pPr>
    </w:p>
    <w:sectPr w:rsidR="004F68C4" w:rsidRPr="004F6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28EE"/>
    <w:multiLevelType w:val="hybridMultilevel"/>
    <w:tmpl w:val="F39C3CC4"/>
    <w:lvl w:ilvl="0" w:tplc="B1162A7C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55786C46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40C67A18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5ADAF432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B76066B4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75E40A92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C1D6C7C4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51D2556E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B722337C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" w15:restartNumberingAfterBreak="0">
    <w:nsid w:val="11A63E74"/>
    <w:multiLevelType w:val="hybridMultilevel"/>
    <w:tmpl w:val="2D8A831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A76AB2"/>
    <w:multiLevelType w:val="hybridMultilevel"/>
    <w:tmpl w:val="E7FEBD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120DA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8A72A1"/>
    <w:multiLevelType w:val="hybridMultilevel"/>
    <w:tmpl w:val="B54EEBA0"/>
    <w:lvl w:ilvl="0" w:tplc="E34462EA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3E1E88AE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1C08CFBE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5104863C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C42006A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5E4E600A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C5E8CB66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85EE8376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CCA2D76C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" w15:restartNumberingAfterBreak="0">
    <w:nsid w:val="4A3340C1"/>
    <w:multiLevelType w:val="hybridMultilevel"/>
    <w:tmpl w:val="01DA4F36"/>
    <w:lvl w:ilvl="0" w:tplc="2272B4CC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9AD8E796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1BF83DC8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8FC05BC8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908609E2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9620C1EC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1F183A08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D0421CEE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606EE7E8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5" w15:restartNumberingAfterBreak="0">
    <w:nsid w:val="56BA5E3D"/>
    <w:multiLevelType w:val="multilevel"/>
    <w:tmpl w:val="0F4C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13"/>
    <w:rsid w:val="00005B22"/>
    <w:rsid w:val="0005414B"/>
    <w:rsid w:val="00062E81"/>
    <w:rsid w:val="000C5C71"/>
    <w:rsid w:val="000F7234"/>
    <w:rsid w:val="001641C2"/>
    <w:rsid w:val="0017156A"/>
    <w:rsid w:val="00192FA0"/>
    <w:rsid w:val="002325A1"/>
    <w:rsid w:val="00290DCE"/>
    <w:rsid w:val="002C307F"/>
    <w:rsid w:val="003A1CD1"/>
    <w:rsid w:val="003A2F13"/>
    <w:rsid w:val="003C5FE0"/>
    <w:rsid w:val="004141CF"/>
    <w:rsid w:val="00414DD3"/>
    <w:rsid w:val="00467A26"/>
    <w:rsid w:val="004E516F"/>
    <w:rsid w:val="004F68C4"/>
    <w:rsid w:val="004F6D80"/>
    <w:rsid w:val="00533A9A"/>
    <w:rsid w:val="00555A64"/>
    <w:rsid w:val="005659EB"/>
    <w:rsid w:val="006042AE"/>
    <w:rsid w:val="00667291"/>
    <w:rsid w:val="0069030E"/>
    <w:rsid w:val="006C6A24"/>
    <w:rsid w:val="00782FF2"/>
    <w:rsid w:val="007B4039"/>
    <w:rsid w:val="00867384"/>
    <w:rsid w:val="008C7A53"/>
    <w:rsid w:val="0093139B"/>
    <w:rsid w:val="0096742A"/>
    <w:rsid w:val="009A4725"/>
    <w:rsid w:val="00A61459"/>
    <w:rsid w:val="00B36922"/>
    <w:rsid w:val="00B53714"/>
    <w:rsid w:val="00C15D5E"/>
    <w:rsid w:val="00C36592"/>
    <w:rsid w:val="00C85BF9"/>
    <w:rsid w:val="00C87071"/>
    <w:rsid w:val="00CC45ED"/>
    <w:rsid w:val="00D215B1"/>
    <w:rsid w:val="00D9488D"/>
    <w:rsid w:val="00DF2C81"/>
    <w:rsid w:val="00DF31A1"/>
    <w:rsid w:val="00E11212"/>
    <w:rsid w:val="00ED458B"/>
    <w:rsid w:val="00F402C3"/>
    <w:rsid w:val="00F44CFA"/>
    <w:rsid w:val="00FD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CFDD7"/>
  <w15:chartTrackingRefBased/>
  <w15:docId w15:val="{CF41A599-AE92-4EDE-843E-1C6FED70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030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C5FE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4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7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10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7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4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rizport.cz/soubory/data/dokumenty/koncepce-oob-2025-20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843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Humlíček Vojtěch</dc:creator>
  <cp:keywords/>
  <dc:description/>
  <cp:lastModifiedBy>Humlíček Vojtěch</cp:lastModifiedBy>
  <cp:revision>3</cp:revision>
  <cp:lastPrinted>2024-02-28T07:52:00Z</cp:lastPrinted>
  <dcterms:created xsi:type="dcterms:W3CDTF">2024-02-28T10:38:00Z</dcterms:created>
  <dcterms:modified xsi:type="dcterms:W3CDTF">2024-02-28T12:23:00Z</dcterms:modified>
</cp:coreProperties>
</file>